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9D" w:rsidRDefault="008B2FCF" w:rsidP="00C93B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3B9D">
        <w:rPr>
          <w:rFonts w:ascii="Times New Roman" w:hAnsi="Times New Roman" w:cs="Times New Roman"/>
          <w:b/>
          <w:sz w:val="32"/>
          <w:szCs w:val="32"/>
        </w:rPr>
        <w:t xml:space="preserve">Отсутствие мотивации к обучению [10 ошибок родителей]. </w:t>
      </w:r>
    </w:p>
    <w:p w:rsidR="008B2FCF" w:rsidRPr="00C93B9D" w:rsidRDefault="008B2FCF" w:rsidP="00C93B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3B9D">
        <w:rPr>
          <w:rFonts w:ascii="Times New Roman" w:hAnsi="Times New Roman" w:cs="Times New Roman"/>
          <w:b/>
          <w:sz w:val="32"/>
          <w:szCs w:val="32"/>
        </w:rPr>
        <w:t>Как исправить?</w:t>
      </w:r>
    </w:p>
    <w:p w:rsidR="00C93B9D" w:rsidRDefault="00C93B9D" w:rsidP="00C93B9D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Психолог МБОУ ЮСОШ № 25: </w:t>
      </w:r>
    </w:p>
    <w:p w:rsidR="00C93B9D" w:rsidRPr="00C93B9D" w:rsidRDefault="00C93B9D" w:rsidP="00C93B9D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>Толстыгина Н.И.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Ежегодно у большинства учащихся стремление к достижениям в учебе и мотивация к обучению снижается. Причем если раньше в такую категорию детей попадали, в основном, подростки – в связи с переходным периодом – </w:t>
      </w:r>
      <w:proofErr w:type="gramStart"/>
      <w:r w:rsidRPr="00C93B9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C93B9D">
        <w:rPr>
          <w:rFonts w:ascii="Times New Roman" w:hAnsi="Times New Roman" w:cs="Times New Roman"/>
          <w:sz w:val="28"/>
          <w:szCs w:val="28"/>
        </w:rPr>
        <w:t xml:space="preserve"> теперь неуклонно снижается мотивация к обучению даже у малышей в начальной школе. С чего все начинается? </w:t>
      </w:r>
    </w:p>
    <w:p w:rsidR="008B2FCF" w:rsidRPr="00E72F24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 </w:t>
      </w:r>
      <w:r w:rsidRPr="00C93B9D">
        <w:rPr>
          <w:rFonts w:ascii="Times New Roman" w:hAnsi="Times New Roman" w:cs="Times New Roman"/>
          <w:b/>
          <w:sz w:val="28"/>
          <w:szCs w:val="28"/>
        </w:rPr>
        <w:t xml:space="preserve">Ошибка родителей №1: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Родитель полагает, что ребенок готов к обучению в школе, потому, что он много знает для своего возраста. Но интеллектуальная готовность – это не синоним готовности психологической, которая определяется уровнем развития произвольного поведения, то есть умением ребенка подчиняться определенным правилам и делать не то, что ему хочется в данный момент, а то, что делать необходимо. Здесь важно развивать у ребенка умение преодолевать себя: приучать ребенка делать не только то, что ему нравится, но и то, что не нравится, но необходимо. И это задача еще дошкольного возраста. </w:t>
      </w:r>
    </w:p>
    <w:p w:rsidR="008B2FCF" w:rsidRPr="00E72F24" w:rsidRDefault="008B2FCF" w:rsidP="008B2FCF">
      <w:pPr>
        <w:rPr>
          <w:rFonts w:ascii="Times New Roman" w:hAnsi="Times New Roman" w:cs="Times New Roman"/>
          <w:b/>
          <w:sz w:val="28"/>
          <w:szCs w:val="28"/>
        </w:rPr>
      </w:pPr>
      <w:r w:rsidRPr="00E72F24">
        <w:rPr>
          <w:rFonts w:ascii="Times New Roman" w:hAnsi="Times New Roman" w:cs="Times New Roman"/>
          <w:b/>
          <w:sz w:val="28"/>
          <w:szCs w:val="28"/>
        </w:rPr>
        <w:t xml:space="preserve">Ошибка родителей №2.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 Ребенка рано отдают в школу. Нельзя сбрасывать со счетов биологическое созревание (костный и зубной биологический возраст). Биологически несозревшего ребенка лучше в школу не отдавать, т.к. у него не сформирована рука. Проверить сформирована ли рука можно следующим образом: попросить ребенка ставить точки в клеточки. В норме ребенок проставляет 70 точек за 1 минуту. Если результат ниже, то вполне возможно, что рука еще не окостенела. Что касается зубов, к моменту поступления ребенка в школу у него должны смениться 4 передних зуба: 2 внизу и 2 вверху. Таким образом, биологическая неготовность ребенка к школе ведет, как правило, к тяжелой школьной адаптации (ребенок быстро устает и не справляется), а это вероятность того, что ребенок начинает тихо ненавидеть школу. </w:t>
      </w:r>
    </w:p>
    <w:p w:rsidR="00E72F24" w:rsidRDefault="008B2FCF" w:rsidP="008B2FCF">
      <w:pPr>
        <w:rPr>
          <w:rFonts w:ascii="Times New Roman" w:hAnsi="Times New Roman" w:cs="Times New Roman"/>
          <w:b/>
          <w:sz w:val="28"/>
          <w:szCs w:val="28"/>
        </w:rPr>
      </w:pPr>
      <w:r w:rsidRPr="00E72F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2F24" w:rsidRDefault="008B2FCF" w:rsidP="008B2FCF">
      <w:pPr>
        <w:rPr>
          <w:rFonts w:ascii="Times New Roman" w:hAnsi="Times New Roman" w:cs="Times New Roman"/>
          <w:b/>
          <w:sz w:val="28"/>
          <w:szCs w:val="28"/>
        </w:rPr>
      </w:pPr>
      <w:r w:rsidRPr="00E72F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Ошибка родителей №3. </w:t>
      </w:r>
    </w:p>
    <w:p w:rsidR="008B2FCF" w:rsidRPr="00E72F24" w:rsidRDefault="008B2FCF" w:rsidP="008B2FCF">
      <w:pPr>
        <w:rPr>
          <w:rFonts w:ascii="Times New Roman" w:hAnsi="Times New Roman" w:cs="Times New Roman"/>
          <w:b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Дети не посещают детский сад. Отсутствие контакта со сверстниками ведет к отсутствию произвольного поведения, когда ребенок вынужден, чтобы играть с другими, соблюдать правила, даже, если ему не очень хочется, считаться с чужим мнением и желанием, жить в коллективе. </w:t>
      </w:r>
    </w:p>
    <w:p w:rsidR="008B2FCF" w:rsidRPr="00E72F24" w:rsidRDefault="008B2FCF" w:rsidP="008B2FCF">
      <w:pPr>
        <w:rPr>
          <w:rFonts w:ascii="Times New Roman" w:hAnsi="Times New Roman" w:cs="Times New Roman"/>
          <w:b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 </w:t>
      </w:r>
      <w:r w:rsidRPr="00E72F24">
        <w:rPr>
          <w:rFonts w:ascii="Times New Roman" w:hAnsi="Times New Roman" w:cs="Times New Roman"/>
          <w:b/>
          <w:sz w:val="28"/>
          <w:szCs w:val="28"/>
        </w:rPr>
        <w:t xml:space="preserve">Ошибка родителей №4.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Неблагополучие в семье: ребенок, привыкший к высокому эмоциональному отрицательному накалу во время переживаний по поводу своей семьи, как правило, уже просто не реагирует на проблемы по поводу учебы и отметок – у него просто не хватает на это энергии. </w:t>
      </w:r>
    </w:p>
    <w:p w:rsidR="008B2FCF" w:rsidRPr="00E72F24" w:rsidRDefault="008B2FCF" w:rsidP="008B2FCF">
      <w:pPr>
        <w:rPr>
          <w:rFonts w:ascii="Times New Roman" w:hAnsi="Times New Roman" w:cs="Times New Roman"/>
          <w:b/>
          <w:sz w:val="28"/>
          <w:szCs w:val="28"/>
        </w:rPr>
      </w:pPr>
      <w:r w:rsidRPr="00E72F24">
        <w:rPr>
          <w:rFonts w:ascii="Times New Roman" w:hAnsi="Times New Roman" w:cs="Times New Roman"/>
          <w:b/>
          <w:sz w:val="28"/>
          <w:szCs w:val="28"/>
        </w:rPr>
        <w:t xml:space="preserve">Ошибка родителей №5.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 Отсутствие четкой организации жизни ребенка, несоблюдение режима дня, безнадзорность в быту – дети, которые организованы помимо школы, т.е. посещают какие-то интересные для них занятия, как правило, несмотря на нагрузку, более мотивированы на учебу. </w:t>
      </w:r>
    </w:p>
    <w:p w:rsidR="008B2FCF" w:rsidRPr="00E72F24" w:rsidRDefault="008B2FCF" w:rsidP="008B2FCF">
      <w:pPr>
        <w:rPr>
          <w:rFonts w:ascii="Times New Roman" w:hAnsi="Times New Roman" w:cs="Times New Roman"/>
          <w:b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 </w:t>
      </w:r>
      <w:r w:rsidRPr="00E72F24">
        <w:rPr>
          <w:rFonts w:ascii="Times New Roman" w:hAnsi="Times New Roman" w:cs="Times New Roman"/>
          <w:b/>
          <w:sz w:val="28"/>
          <w:szCs w:val="28"/>
        </w:rPr>
        <w:t xml:space="preserve">Ошибка родителей №6.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Нарушение единства требований к ребенку со стороны родителей (всегда есть лазейка для ребенка что-то сделать не так, как надо, «столкнуть родителей лбами», пожаловаться бабушке и дедушке на родителей) </w:t>
      </w:r>
    </w:p>
    <w:p w:rsidR="008B2FCF" w:rsidRPr="00E72F24" w:rsidRDefault="008B2FCF" w:rsidP="008B2FCF">
      <w:pPr>
        <w:rPr>
          <w:rFonts w:ascii="Times New Roman" w:hAnsi="Times New Roman" w:cs="Times New Roman"/>
          <w:b/>
          <w:sz w:val="28"/>
          <w:szCs w:val="28"/>
        </w:rPr>
      </w:pPr>
      <w:r w:rsidRPr="00E72F24">
        <w:rPr>
          <w:rFonts w:ascii="Times New Roman" w:hAnsi="Times New Roman" w:cs="Times New Roman"/>
          <w:b/>
          <w:sz w:val="28"/>
          <w:szCs w:val="28"/>
        </w:rPr>
        <w:t xml:space="preserve">Ошибка родителей №7.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Неправильные методы воспитания: подавление личности, угрозы, физические наказания или, наоборот, </w:t>
      </w:r>
      <w:proofErr w:type="spellStart"/>
      <w:r w:rsidRPr="00C93B9D">
        <w:rPr>
          <w:rFonts w:ascii="Times New Roman" w:hAnsi="Times New Roman" w:cs="Times New Roman"/>
          <w:sz w:val="28"/>
          <w:szCs w:val="28"/>
        </w:rPr>
        <w:t>заласкивания</w:t>
      </w:r>
      <w:proofErr w:type="spellEnd"/>
      <w:r w:rsidRPr="00C93B9D">
        <w:rPr>
          <w:rFonts w:ascii="Times New Roman" w:hAnsi="Times New Roman" w:cs="Times New Roman"/>
          <w:sz w:val="28"/>
          <w:szCs w:val="28"/>
        </w:rPr>
        <w:t xml:space="preserve">, чрезмерная опека. </w:t>
      </w:r>
    </w:p>
    <w:p w:rsidR="008B2FCF" w:rsidRPr="00E72F24" w:rsidRDefault="008B2FCF" w:rsidP="008B2FCF">
      <w:pPr>
        <w:rPr>
          <w:rFonts w:ascii="Times New Roman" w:hAnsi="Times New Roman" w:cs="Times New Roman"/>
          <w:b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 </w:t>
      </w:r>
      <w:r w:rsidRPr="00E72F24">
        <w:rPr>
          <w:rFonts w:ascii="Times New Roman" w:hAnsi="Times New Roman" w:cs="Times New Roman"/>
          <w:b/>
          <w:sz w:val="28"/>
          <w:szCs w:val="28"/>
        </w:rPr>
        <w:t xml:space="preserve">Ошибка родителей №8.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 Завышенные требования без учета объективных возможностей ребенка; усмотрение злого умысла, лени, в то время</w:t>
      </w:r>
      <w:proofErr w:type="gramStart"/>
      <w:r w:rsidRPr="00C93B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93B9D">
        <w:rPr>
          <w:rFonts w:ascii="Times New Roman" w:hAnsi="Times New Roman" w:cs="Times New Roman"/>
          <w:sz w:val="28"/>
          <w:szCs w:val="28"/>
        </w:rPr>
        <w:t xml:space="preserve"> как могут быть объективные причины для этих проявлений (соматическое состояние, психологические особенности, особенности умственного развития и пр.) </w:t>
      </w:r>
    </w:p>
    <w:p w:rsidR="008B2FCF" w:rsidRPr="00E72F24" w:rsidRDefault="008B2FCF" w:rsidP="008B2FCF">
      <w:pPr>
        <w:rPr>
          <w:rFonts w:ascii="Times New Roman" w:hAnsi="Times New Roman" w:cs="Times New Roman"/>
          <w:b/>
          <w:sz w:val="28"/>
          <w:szCs w:val="28"/>
        </w:rPr>
      </w:pPr>
      <w:r w:rsidRPr="00E72F24">
        <w:rPr>
          <w:rFonts w:ascii="Times New Roman" w:hAnsi="Times New Roman" w:cs="Times New Roman"/>
          <w:b/>
          <w:sz w:val="28"/>
          <w:szCs w:val="28"/>
        </w:rPr>
        <w:t xml:space="preserve">Ошибка родителей №9.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 «Убивание» мотивации к обучению путем высмеивания, некорректных высказываний, сравнения с другими детьми, «загон» ребенка в ситуацию неуспеха, неудачи и пр. Проецирование своих ожиданий на дочку или сына </w:t>
      </w:r>
      <w:r w:rsidRPr="00C93B9D">
        <w:rPr>
          <w:rFonts w:ascii="Times New Roman" w:hAnsi="Times New Roman" w:cs="Times New Roman"/>
          <w:sz w:val="28"/>
          <w:szCs w:val="28"/>
        </w:rPr>
        <w:lastRenderedPageBreak/>
        <w:t xml:space="preserve">— это, наверное, самая распространенная ошибка родителя, не всегда даже осознаваемая. </w:t>
      </w:r>
    </w:p>
    <w:p w:rsidR="008B2FCF" w:rsidRPr="00E72F24" w:rsidRDefault="008B2FCF" w:rsidP="008B2FCF">
      <w:pPr>
        <w:rPr>
          <w:rFonts w:ascii="Times New Roman" w:hAnsi="Times New Roman" w:cs="Times New Roman"/>
          <w:b/>
          <w:sz w:val="28"/>
          <w:szCs w:val="28"/>
        </w:rPr>
      </w:pPr>
      <w:r w:rsidRPr="00E72F24">
        <w:rPr>
          <w:rFonts w:ascii="Times New Roman" w:hAnsi="Times New Roman" w:cs="Times New Roman"/>
          <w:b/>
          <w:sz w:val="28"/>
          <w:szCs w:val="28"/>
        </w:rPr>
        <w:t xml:space="preserve">Ошибка родителей №10.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Родители верят в то, что дети должны разделять интересы, которые были у них в детстве, и порой не допускают даже мысли о том, что их ребенку это может быть совсем не интересно. Давление родителей может быть тем сильнее, чем меньше им самим удалось реализоваться в интересующих их областях. </w:t>
      </w:r>
    </w:p>
    <w:p w:rsidR="00E72F24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 Формирование побуждения к действию. Как это сделать на практике? Это означает не просто заложить в голову ребенка готовую цель и мотивы, а создать такие условия, такую обстановку, в которых ему самому захочется учиться.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 Выяснить, что является причиной низкой мотивации: неумение учиться или ошибки воспитательного характера. Взрослые часто говорят детям о том, что «не будешь учиться – станешь дворником». Такая далекая перспектива никак не влияет на мотивацию к обучению. Ребенка интересует ближайшая перспектива. Но ему трудно, он не справляется. Трудности в учебе формируют нежелание учиться у тех, кого родители не приучили их преодолевать. Как правило, такие дети не любят учиться. Причиной отсутствия мотивации может быть и прошлый неудачный опыт (два раза не получилось, третий раз не буду и пытаться). Родителям необходимо учить ребенка «не сдаваться», а продолжать стремиться к результату, верить в себя и свои силы и тогда результат не заставит себя ждать.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Применять в соответствии с причиной коррекционные меры: учить ребенка учиться, если не сформированы навыки учебной деятельности и произвольного поведения, или и исправлять свои воспитательные ошибки, а для начала их необходимо просто увидеть и признаться себе, что «я делаю что-то не так».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 В процессе учебы, пока у ребенка не сформирована произвольность поведения, для ребенка важно, чтобы родители контролировали процесс обучения и учитывали индивидуальные особенности ребенка: когда ему лучше сесть за уроки, какие уроки делать в первую очередь, когда делать паузы и пр. Вообще-то это про начальную школу, а по правде про первый класс. Но, если и в среднем звене ребенок не сформировал у себя навыки учебной деятельности, то важно вернуться к первому классу и пройти снова весь путь формирования учебных навыков, просто это окажется быстрее, чем </w:t>
      </w:r>
      <w:r w:rsidRPr="00C93B9D">
        <w:rPr>
          <w:rFonts w:ascii="Times New Roman" w:hAnsi="Times New Roman" w:cs="Times New Roman"/>
          <w:sz w:val="28"/>
          <w:szCs w:val="28"/>
        </w:rPr>
        <w:lastRenderedPageBreak/>
        <w:t xml:space="preserve">в первом классе. Иногда ребенок не умеет работать с текстом – учите выделять главную мысль, пересказывать и т.п. Иногда ребенок не может сесть за уроки вовремя – приучайте к самоконтролю.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>Важно создавать для ребенка зону ближайшего развития, а не делать за ребенка то, что он может (хотя и с трудом) сделать сам. Например, не надо показывать, как решать задачу, решая ее вместо ребенка, а лучше создать такую ситуацию, когда хотя бы часть задачи ребенок делает сам. «Ты старался, молодец. Но ты допустил две ошибки. Найди их». Процесс более длительный, но более правильный. При этом</w:t>
      </w:r>
      <w:proofErr w:type="gramStart"/>
      <w:r w:rsidRPr="00C93B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93B9D">
        <w:rPr>
          <w:rFonts w:ascii="Times New Roman" w:hAnsi="Times New Roman" w:cs="Times New Roman"/>
          <w:sz w:val="28"/>
          <w:szCs w:val="28"/>
        </w:rPr>
        <w:t xml:space="preserve"> зачастую такой ребенок (вместо которого задание выполняют родители) вовсю манипулирует родителем, а родитель и не подозревает об этом. («Мама, только ты можешь так доходчиво мне объяснить и показать, как решать такую задачу, никто другой не может, даже учительница» — манипуляция чистой воды).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 Очень важный момент – оценивание сделанной работы родителем и учителем. Родитель может оценить работу «Молодец, хорошо!» (сравнивая сегодняшние результаты ребенка со вчерашними), а учитель, сравнив результаты ребенка с классом, оценит это как «плохо». Для </w:t>
      </w:r>
      <w:proofErr w:type="gramStart"/>
      <w:r w:rsidRPr="00C93B9D">
        <w:rPr>
          <w:rFonts w:ascii="Times New Roman" w:hAnsi="Times New Roman" w:cs="Times New Roman"/>
          <w:sz w:val="28"/>
          <w:szCs w:val="28"/>
        </w:rPr>
        <w:t>избежание</w:t>
      </w:r>
      <w:proofErr w:type="gramEnd"/>
      <w:r w:rsidRPr="00C93B9D">
        <w:rPr>
          <w:rFonts w:ascii="Times New Roman" w:hAnsi="Times New Roman" w:cs="Times New Roman"/>
          <w:sz w:val="28"/>
          <w:szCs w:val="28"/>
        </w:rPr>
        <w:t xml:space="preserve"> таких случаев, важно иметь постоянный контакт со школой и интересоваться требованиями, предъявляемыми к учащимся. В противном случае в сознании ребенка создается образ врага – учителя (родитель хороший – хвалит, учитель плохой – ругает). А это порождает отвращение к школе, нежелание учиться.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 Согласно результатам исследований, мотивация успеха (и как следствие, высокая учебная мотивация) формируется у детей в тех семьях, где им оказывали помощь при повышении требований, относились к ним с теплотой, любовью и пониманием. А в тех семьях, где присутствовал жесткий надзор либо безразличие, у ребенка формировался не мотив достижения успеха, а мотив избегания неудачи, что напрямую ведет к низкой учебной мотивации.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 Очень важным моментом в учебной мотивации является адекватная самооценка ребенка. Дети с заниженной самооценкой недооценивают свои возможности и снижают учебную мотивацию, дети с завышенной самооценкой адекватно не видят границы своих способностей, не привыкли видеть и признавать своих ошибок. Поэтому, очень важно – адекватность самооценки ребенка в отношении учебного процесса, в том числе. Важно помнить, что в жизни есть много значимого, помимо академической успеваемости – можно прожить со средними знаниями и быть личностью.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lastRenderedPageBreak/>
        <w:t xml:space="preserve"> Важно поощрять ребенка за хорошую учебу. Материальное поощрение (деньги за хороши отметки) часто приводит к добыванию хорошей отметки любыми способами. Хотя для американцев платить за учебу – явление вполне нормальное, привычное и часто используемое. Но это палка о двух концах: где гарантия, что спустя какое-то время ребенок будет брать в руки книги только за деньги. Поэтому вопрос материального поощрения детей за хорошую учебу – это тот вопрос, который каждый родитель должен решить для себя самостоятельно. А вот поощрять детей за хорошую учебу совместными походами (в цирк, на каток, в боулинг и т.п.) вполне приемлемо, кроме того попутно родителями решается еще одна важная задача: интересное общение со своим ребенком, удовлетворение потребности ребенка быть частью семейной системы.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 В деле повышения интереса ребенка к учебному процессу очень важен контакт с ребенком и доверительная атмосфера. Важно объяснить ребенку, что процесс формирования умения учиться процесс длительный, но необходимый. Для подростка важно «не пилить», не наказывать, не сулить наград. Нужен контроль – помощь, а не контроль-давление. Для подростка важно поднимать тему профессионального определения. </w:t>
      </w:r>
    </w:p>
    <w:p w:rsidR="008B2FCF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 Не ожидайте немедленных успехов – снимите по этому поводу «</w:t>
      </w:r>
      <w:proofErr w:type="spellStart"/>
      <w:r w:rsidRPr="00C93B9D">
        <w:rPr>
          <w:rFonts w:ascii="Times New Roman" w:hAnsi="Times New Roman" w:cs="Times New Roman"/>
          <w:sz w:val="28"/>
          <w:szCs w:val="28"/>
        </w:rPr>
        <w:t>розовые</w:t>
      </w:r>
      <w:proofErr w:type="spellEnd"/>
      <w:r w:rsidRPr="00C93B9D">
        <w:rPr>
          <w:rFonts w:ascii="Times New Roman" w:hAnsi="Times New Roman" w:cs="Times New Roman"/>
          <w:sz w:val="28"/>
          <w:szCs w:val="28"/>
        </w:rPr>
        <w:t xml:space="preserve"> очки». Могут быть падения, «топтание» на месте. Но если вы будете последовательно и систематически работать над вопросом повышения учебной мотивации своего ребенка, то непременно будет взлет. </w:t>
      </w:r>
    </w:p>
    <w:p w:rsidR="00886233" w:rsidRPr="00C93B9D" w:rsidRDefault="008B2FCF" w:rsidP="008B2FCF">
      <w:pPr>
        <w:rPr>
          <w:rFonts w:ascii="Times New Roman" w:hAnsi="Times New Roman" w:cs="Times New Roman"/>
          <w:sz w:val="28"/>
          <w:szCs w:val="28"/>
        </w:rPr>
      </w:pPr>
      <w:r w:rsidRPr="00C93B9D">
        <w:rPr>
          <w:rFonts w:ascii="Times New Roman" w:hAnsi="Times New Roman" w:cs="Times New Roman"/>
          <w:sz w:val="28"/>
          <w:szCs w:val="28"/>
        </w:rPr>
        <w:t xml:space="preserve"> Очень важен в учебной деятельности и формировании у школьника желания учиться навык самоконтроля. Ведь не секрет, что многие ошибки у детей возникают из-за невнимательности. И если ребенок научился проверять себя после того или иного вида деятельности, количество ошибок резко сокращается – а если ошибок меньше, то и мотивации к новым достижениям становится больше. Поиграйте вместе ребенком в игры, где он педагог и проверяет ваше задание. Ребенок должен знать, как проверить правильность математических вычислений, как искать по словарю написание слова, как узнать, запомнил ли содержание параграфа. Именно в учении начинают складываться многие деловые качества ребенка, которые затем ярко проявляются в подростковом возрасте, и от которых зависит мотивация достижений.</w:t>
      </w:r>
    </w:p>
    <w:sectPr w:rsidR="00886233" w:rsidRPr="00C93B9D" w:rsidSect="00CA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B2FCF"/>
    <w:rsid w:val="00886233"/>
    <w:rsid w:val="008B2FCF"/>
    <w:rsid w:val="00C93B9D"/>
    <w:rsid w:val="00CA4F07"/>
    <w:rsid w:val="00CE6CFF"/>
    <w:rsid w:val="00E7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1552</Words>
  <Characters>8853</Characters>
  <Application>Microsoft Office Word</Application>
  <DocSecurity>0</DocSecurity>
  <Lines>73</Lines>
  <Paragraphs>20</Paragraphs>
  <ScaleCrop>false</ScaleCrop>
  <Company>Юшалинская школа №25</Company>
  <LinksUpToDate>false</LinksUpToDate>
  <CharactersWithSpaces>10385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2018-11-15T09:45:00Z</dcterms:created>
  <dcterms:modified xsi:type="dcterms:W3CDTF">2018-11-16T04:50:00Z</dcterms:modified>
</cp:coreProperties>
</file>