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9C" w:rsidRPr="00F9249C" w:rsidRDefault="00060AAB" w:rsidP="002044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№9 (февраль, 2022)</w:t>
      </w:r>
    </w:p>
    <w:p w:rsidR="00060AAB" w:rsidRPr="00A75C5A" w:rsidRDefault="00060AAB" w:rsidP="00A75C5A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center"/>
        <w:textAlignment w:val="baseline"/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Департамент политологии и социологии УГИ </w:t>
      </w:r>
      <w:proofErr w:type="spellStart"/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УрФУ</w:t>
      </w:r>
      <w:proofErr w:type="spellEnd"/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приглашает в школу проектов «СуперЛидер-2022»</w:t>
      </w:r>
    </w:p>
    <w:p w:rsidR="00060AAB" w:rsidRPr="00060AAB" w:rsidRDefault="00060AAB" w:rsidP="00060AAB">
      <w:pPr>
        <w:shd w:val="clear" w:color="auto" w:fill="FFFFFF"/>
        <w:spacing w:after="0" w:line="360" w:lineRule="atLeast"/>
        <w:jc w:val="center"/>
        <w:textAlignment w:val="baseline"/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AAB" w:rsidRPr="00060AAB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Школа проектов «</w:t>
      </w:r>
      <w:proofErr w:type="spellStart"/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СуперЛидер</w:t>
      </w:r>
      <w:proofErr w:type="spellEnd"/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060A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 это </w:t>
      </w:r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открытых лекций от ведущих преподавателей Департамента политологии и социологии Уральского гуманитарного института </w:t>
      </w:r>
      <w:proofErr w:type="spellStart"/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участии студентов и практикующих специалистов.</w:t>
      </w:r>
    </w:p>
    <w:p w:rsidR="00060AAB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116840</wp:posOffset>
            </wp:positionV>
            <wp:extent cx="2866390" cy="4285615"/>
            <wp:effectExtent l="0" t="0" r="0" b="635"/>
            <wp:wrapTight wrapText="bothSides">
              <wp:wrapPolygon edited="0">
                <wp:start x="0" y="0"/>
                <wp:lineTo x="0" y="21507"/>
                <wp:lineTo x="21389" y="21507"/>
                <wp:lineTo x="21389" y="0"/>
                <wp:lineTo x="0" y="0"/>
              </wp:wrapPolygon>
            </wp:wrapTight>
            <wp:docPr id="9" name="Рисунок 9" descr="C:\Users\79122\Desktop\лидер вк,т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esktop\лидер вк,т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рамках Школы учащиеся 8–11 классов и учреждений СПО получат возможность: </w:t>
      </w:r>
    </w:p>
    <w:p w:rsidR="00060AAB" w:rsidRPr="007E0E32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ведущими преподавателями и студентами Департамента, практикующими специалистами;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способности, лидерские качества, компетенции 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самоуправления,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социально-политической проектной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асширить и углубить свои знания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 подготовиться к сдаче ЕГЭ по истории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0AAB" w:rsidRPr="00023ADE" w:rsidRDefault="00060AAB" w:rsidP="00060AA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AAB" w:rsidRDefault="00060AAB" w:rsidP="00060AAB">
      <w:pPr>
        <w:shd w:val="clear" w:color="auto" w:fill="FFFFFF"/>
        <w:spacing w:after="0" w:line="360" w:lineRule="atLeast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</w:t>
      </w: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площадки</w:t>
      </w: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60AAB" w:rsidRPr="00023ADE" w:rsidRDefault="00060AAB" w:rsidP="00060AAB">
      <w:pPr>
        <w:shd w:val="clear" w:color="auto" w:fill="FFFFFF"/>
        <w:spacing w:after="0" w:line="36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табильное расписание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озможность присоединиться к занятиям на любом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Default="00060AAB" w:rsidP="00060A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есплатные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C202A1" w:rsidRDefault="00060AAB" w:rsidP="00060AA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Открытие Школы состоится 12 февраля. С графиком и тематикой встреч можно ознакомиться на сайте Уральского гуманитарного института </w:t>
      </w:r>
      <w:proofErr w:type="spellStart"/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разделе «События».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проекта: Елена Леонидовна </w:t>
      </w:r>
      <w:proofErr w:type="spellStart"/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Хайрутдинова</w:t>
      </w:r>
      <w:proofErr w:type="spellEnd"/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+7-922-104-78-03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Электронная почта: </w:t>
      </w:r>
      <w:hyperlink r:id="rId6" w:tgtFrame="_blank" w:history="1">
        <w:r w:rsidRPr="00023ADE">
          <w:rPr>
            <w:rStyle w:val="a5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superlider2018@gmail.com</w:t>
        </w:r>
      </w:hyperlink>
    </w:p>
    <w:p w:rsidR="00060AAB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Регистрация: </w:t>
      </w:r>
      <w:hyperlink r:id="rId7" w:history="1">
        <w:r w:rsidRPr="00023ADE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https://goo.su/9nie</w:t>
        </w:r>
      </w:hyperlink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0AAB" w:rsidRPr="00060AAB" w:rsidRDefault="00060AAB" w:rsidP="00060AAB">
      <w:pPr>
        <w:shd w:val="clear" w:color="auto" w:fill="FFFFFF"/>
        <w:spacing w:after="0" w:line="360" w:lineRule="atLeast"/>
        <w:jc w:val="center"/>
        <w:textAlignment w:val="baseline"/>
      </w:pPr>
    </w:p>
    <w:tbl>
      <w:tblPr>
        <w:tblpPr w:leftFromText="180" w:rightFromText="180" w:horzAnchor="margin" w:tblpY="570"/>
        <w:tblW w:w="9638" w:type="dxa"/>
        <w:tblLook w:val="04A0" w:firstRow="1" w:lastRow="0" w:firstColumn="1" w:lastColumn="0" w:noHBand="0" w:noVBand="1"/>
      </w:tblPr>
      <w:tblGrid>
        <w:gridCol w:w="1780"/>
        <w:gridCol w:w="3338"/>
        <w:gridCol w:w="4520"/>
      </w:tblGrid>
      <w:tr w:rsidR="00060AAB" w:rsidRPr="00060AAB" w:rsidTr="00F43FF2">
        <w:trPr>
          <w:trHeight w:val="41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встреч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</w:tr>
      <w:tr w:rsidR="00060AAB" w:rsidRPr="00060AAB" w:rsidTr="00F43FF2">
        <w:trPr>
          <w:trHeight w:val="4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февраля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школы проектов «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СуперЛидер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Мастер-класс: От прогноза к проекту - готов ли ты менять мир?</w:t>
            </w:r>
          </w:p>
        </w:tc>
      </w:tr>
      <w:tr w:rsidR="00060AAB" w:rsidRPr="00060AAB" w:rsidTr="00F43FF2">
        <w:trPr>
          <w:trHeight w:val="601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февраля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Смолина Наталья Сергеевна,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Я-Волонтёр! Про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портфолио и многое другое</w:t>
            </w:r>
          </w:p>
        </w:tc>
      </w:tr>
      <w:tr w:rsidR="00060AAB" w:rsidRPr="00060AAB" w:rsidTr="00F43FF2">
        <w:trPr>
          <w:trHeight w:val="343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Екатерина Александровна, заведующий кафедрой социальной работы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без границ: международные стажировки, стипендии, гранты для студентов</w:t>
            </w:r>
          </w:p>
        </w:tc>
      </w:tr>
      <w:tr w:rsidR="00060AAB" w:rsidRPr="00060AAB" w:rsidTr="00F43FF2">
        <w:trPr>
          <w:trHeight w:val="526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февраля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Смолина Наталья Сергеевна,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хочу изменений! Но как? </w:t>
            </w:r>
          </w:p>
        </w:tc>
      </w:tr>
      <w:tr w:rsidR="00060AAB" w:rsidRPr="00060AAB" w:rsidTr="00F43FF2">
        <w:trPr>
          <w:trHeight w:val="281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Анна Павловна, эксперт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Росмолодежи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Социальные молодежные проекты:   форумы и встречи активной молодежи (на примере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форумной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компании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Росмолодежи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060AAB" w:rsidRPr="00060AAB" w:rsidTr="00F43FF2">
        <w:trPr>
          <w:trHeight w:val="44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Гайсина Анастасия Викторовна, доцент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Коуч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-сессия для поступающих в ВУЗ</w:t>
            </w:r>
          </w:p>
        </w:tc>
      </w:tr>
      <w:tr w:rsidR="00060AAB" w:rsidRPr="00060AAB" w:rsidTr="00F43FF2">
        <w:trPr>
          <w:trHeight w:val="34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Керимов Александр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Алиевич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профессор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Профессия политолога: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contra</w:t>
            </w:r>
            <w:proofErr w:type="spellEnd"/>
          </w:p>
        </w:tc>
      </w:tr>
      <w:tr w:rsidR="00060AAB" w:rsidRPr="00060AAB" w:rsidTr="00F43FF2">
        <w:trPr>
          <w:trHeight w:val="515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Строганов Вадим Борисович, старший преподаватель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научиться учиться?</w:t>
            </w:r>
          </w:p>
        </w:tc>
      </w:tr>
      <w:tr w:rsidR="00060AAB" w:rsidRPr="00060AAB" w:rsidTr="00F43FF2">
        <w:trPr>
          <w:trHeight w:val="413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Исследования студентов: что делают студенты, что их вдохновляет и увлекает?</w:t>
            </w:r>
          </w:p>
        </w:tc>
      </w:tr>
      <w:tr w:rsidR="00060AAB" w:rsidRPr="00060AAB" w:rsidTr="00F43FF2">
        <w:trPr>
          <w:trHeight w:val="311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Гурарий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Дмитриевна, директор департамента политологии и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узнать «температуру» общества? </w:t>
            </w:r>
          </w:p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возможностях социолога сегодня</w:t>
            </w:r>
          </w:p>
        </w:tc>
      </w:tr>
      <w:tr w:rsidR="00060AAB" w:rsidRPr="00060AAB" w:rsidTr="00F43FF2">
        <w:trPr>
          <w:trHeight w:val="33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Хайрутдинова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Леонидовна, старший преподаватель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Политическая энергия: откуда почерпнуть и как управлять?</w:t>
            </w:r>
          </w:p>
        </w:tc>
      </w:tr>
      <w:tr w:rsidR="00060AAB" w:rsidRPr="00060AAB" w:rsidTr="00F43FF2">
        <w:trPr>
          <w:trHeight w:val="38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 быть? Или зачем нужно высшее образование?</w:t>
            </w:r>
          </w:p>
        </w:tc>
      </w:tr>
      <w:tr w:rsidR="00060AAB" w:rsidRPr="00060AAB" w:rsidTr="00F43FF2">
        <w:trPr>
          <w:trHeight w:val="43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Мухаметов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Салихович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доцент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Летальность от SARS-CoV-2: тип политического режима имеет значение?</w:t>
            </w:r>
          </w:p>
        </w:tc>
      </w:tr>
      <w:tr w:rsidR="00060AAB" w:rsidRPr="00060AAB" w:rsidTr="00F43FF2">
        <w:trPr>
          <w:trHeight w:val="31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Исследуя туризм, понимаешь структуру общества</w:t>
            </w:r>
          </w:p>
        </w:tc>
      </w:tr>
      <w:tr w:rsidR="00060AAB" w:rsidRPr="00060AAB" w:rsidTr="00F43FF2">
        <w:trPr>
          <w:trHeight w:val="64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Лайфхаки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поступления в вуз: узнай, что такое волны поступления, рейтинги и как рассчитать свой успех</w:t>
            </w:r>
          </w:p>
        </w:tc>
      </w:tr>
    </w:tbl>
    <w:p w:rsidR="00F9249C" w:rsidRDefault="00F9249C" w:rsidP="00F92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9C" w:rsidRPr="00A75C5A" w:rsidRDefault="00F9249C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lastRenderedPageBreak/>
        <w:t>Российский государственный профессионально-педагогический университет приглашает на подготовительные курсы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— это только востребованные направления обучения в сочетании с педагогической подготовкой: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060AAB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гуманитарное и социально-экономическое/ экономика, правоведение, физическая культура, туризм, дизайн, музыкально-компьютерные технологии, социол</w:t>
      </w:r>
      <w:r w:rsidR="00060AAB">
        <w:rPr>
          <w:rFonts w:ascii="Times New Roman" w:hAnsi="Times New Roman" w:cs="Times New Roman"/>
          <w:sz w:val="28"/>
          <w:szCs w:val="28"/>
        </w:rPr>
        <w:t>огия</w:t>
      </w:r>
    </w:p>
    <w:p w:rsidR="00060AAB" w:rsidRDefault="00060AAB" w:rsidP="00060AA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249C" w:rsidRPr="00060AAB" w:rsidRDefault="00060AAB" w:rsidP="00060AAB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noProof/>
          <w:lang w:eastAsia="ru-RU"/>
        </w:rPr>
        <w:drawing>
          <wp:inline distT="0" distB="0" distL="0" distR="0" wp14:anchorId="4665E4AC" wp14:editId="4E0286FB">
            <wp:extent cx="5722472" cy="2689860"/>
            <wp:effectExtent l="0" t="0" r="0" b="0"/>
            <wp:docPr id="3" name="Рисунок 3" descr="C:\Users\79122\AppData\Local\Temp\Rar$DIa18640.22149\Картинка 6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640.22149\Картинка 6 мар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26" cy="26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– это </w:t>
      </w:r>
      <w:r w:rsidRPr="00F9249C">
        <w:rPr>
          <w:rFonts w:ascii="Times New Roman" w:hAnsi="Times New Roman" w:cs="Times New Roman"/>
          <w:b/>
          <w:sz w:val="28"/>
          <w:szCs w:val="28"/>
        </w:rPr>
        <w:t>1700 бюджетных мест</w:t>
      </w:r>
      <w:r w:rsidRPr="00F92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— это широкие возможности для студентов во </w:t>
      </w:r>
      <w:proofErr w:type="spellStart"/>
      <w:r w:rsidRPr="00F9249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F9249C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РГППУ — это правильный выбор!</w:t>
      </w:r>
    </w:p>
    <w:p w:rsidR="00F9249C" w:rsidRPr="00F9249C" w:rsidRDefault="00F9249C" w:rsidP="00F9249C">
      <w:pPr>
        <w:ind w:firstLine="709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наш сайт: </w:t>
      </w:r>
      <w:hyperlink r:id="rId9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9249C">
        <w:rPr>
          <w:rFonts w:ascii="Times New Roman" w:hAnsi="Times New Roman" w:cs="Times New Roman"/>
          <w:sz w:val="28"/>
          <w:szCs w:val="28"/>
        </w:rPr>
        <w:t>ы научим Вас: ЗНАТЬ, ЧУВСТВОВАТЬ, УМЕТЬ!</w:t>
      </w:r>
    </w:p>
    <w:p w:rsidR="00F9249C" w:rsidRDefault="00F9249C" w:rsidP="00F9249C">
      <w:pPr>
        <w:rPr>
          <w:rFonts w:ascii="Times New Roman" w:hAnsi="Times New Roman" w:cs="Times New Roman"/>
          <w:b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Ближайший день открытых дверей – </w:t>
      </w:r>
      <w:r w:rsidRPr="00F9249C">
        <w:rPr>
          <w:rFonts w:ascii="Times New Roman" w:hAnsi="Times New Roman" w:cs="Times New Roman"/>
          <w:b/>
          <w:sz w:val="28"/>
          <w:szCs w:val="28"/>
        </w:rPr>
        <w:t xml:space="preserve">26 марта. </w:t>
      </w:r>
    </w:p>
    <w:p w:rsidR="00F9249C" w:rsidRDefault="00F9249C" w:rsidP="00F9249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b/>
          <w:sz w:val="28"/>
          <w:szCs w:val="28"/>
        </w:rPr>
        <w:t>Адрес: Екатеринбург, ул., Машиностроителей, 11, Культурно-образовательный центр РГППУ</w:t>
      </w:r>
      <w:r w:rsidRPr="00F9249C">
        <w:rPr>
          <w:rFonts w:ascii="Times New Roman" w:hAnsi="Times New Roman" w:cs="Times New Roman"/>
          <w:sz w:val="28"/>
          <w:szCs w:val="28"/>
        </w:rPr>
        <w:t>.</w:t>
      </w:r>
    </w:p>
    <w:p w:rsidR="00F9249C" w:rsidRPr="00A75C5A" w:rsidRDefault="00F9249C" w:rsidP="00A75C5A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Студенческая жизнь в Институте физической культуры, спорта и молодежной политики Уральского федерального университета</w:t>
      </w: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Студенческая жизнь в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богата и разнообразна. В течение каждого учебного года проходит </w:t>
      </w:r>
      <w:r w:rsidRPr="00F92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около 30 студенческих культурно-массовых и спортивных мероприятий.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крупные фестивали всероссийского и регионального уровня.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фестиваль студентов, обучающихся по специальности «Организация работы с молодежью» - фестиваль, ежегодно собирающий до 200 </w:t>
      </w:r>
      <w:r w:rsidRPr="00395B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будущих специалистов по работе с молодежью из разных регионов России, готовых показать свои таланты и знания в сфере молодежной политики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включает в себя научные, образовательные, культурно-массовые и спортивные мероприятия. Фестиваль – это площадка для обмена опытом и встреч старых и новых друзей.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 был проведен юбилейный, 10 фестиваль, в котором приняли участие студенты и преподаватели 14 вузов России.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Межвузовский студенческий танцевальный фестиваль «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Dance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battle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проводящийся командой студентов и преподавателей института с 2014 года. Он стал визитной карточкой Союза студентов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ежегодно собирает до 100 студентов разных вузов.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0948" cy="3401695"/>
            <wp:effectExtent l="0" t="0" r="5080" b="8255"/>
            <wp:docPr id="6" name="Рисунок 6" descr="C:\Users\79122\AppData\Local\Temp\Rar$DIa9808.3081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9808.30810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12" cy="341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фестиваль «Поколение» также стал визитной карточкой института. Ежегодно студенты институтов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соревнуются в различных творческих номинациях.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Союзом студентов при поддержке администрации института проводятся традиционные мероприятия для первокурсников (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творческие вечера и конкурсы «Самый умный первокурсник», слет первокурсников), киновечера,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фотоконкурсы, Масленица и благотворительные и другие мероприятия. Благодаря слаженной работе и поддержке руководства института наши студенты успешно выступают и становятся победителями университетских этапов смотра-конкурса «Дебют первокурсников»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«Бенефиса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C5A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8326" cy="3580002"/>
            <wp:effectExtent l="0" t="0" r="3810" b="1905"/>
            <wp:docPr id="7" name="Рисунок 7" descr="C:\Users\79122\AppData\Local\Temp\Rar$DIa9808.3600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9808.36007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26" cy="35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Ежегодные турниры по футболу и волейболу с приглашением выпускников института, традиционные эстафеты, лыжные гонки – все это – спортивная часть студенческих активностей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Мужская и женская сборные по легкой атлетике – традиционные призеры традиционной легкоатлетической эстафеты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уникальную возможность принять участие в организации спортивных событий мирового уровня: Чемпионат мира по футболу 2018 года, Чемпионат мира по боксу в 2019 году. В 2023 году все 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вовлечены в организацию и проведения Всемирных студенческих играх.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активные участники творческих коллективов института и сборных команд университета по различным видам спорта. Традиционно наши студенты тренируются </w:t>
      </w:r>
      <w:proofErr w:type="gram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сборной университета</w:t>
      </w:r>
      <w:proofErr w:type="gram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спортивному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черлидингу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«Феномен-А», выпускник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Аникеев Павел является главным тренером команды. 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студенты </w:t>
      </w:r>
      <w:r w:rsidRPr="00AB4D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принимают участие в конкурсе «Студент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2021 году две студентки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победителями номинаций «Лидер студенческой организации» и «Боец года».</w:t>
      </w:r>
    </w:p>
    <w:p w:rsidR="00A75C5A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AB"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4742" cy="3457575"/>
            <wp:effectExtent l="0" t="0" r="0" b="0"/>
            <wp:docPr id="8" name="Рисунок 8" descr="C:\Users\79122\AppData\Local\Temp\Rar$DIa9808.4250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9808.42503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270" cy="34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в Свердловской области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профильный студенческий сервисный отряд «Колибри».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время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девчонки успели стать победителями областного турнира по волейболу среди отрядов Свердловского областного студенческого отряда,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выступ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кандидатов СОСО, конкурсе танцев СОСО «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Мариинка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Выпускница института, боец ПСО «Колибри» Дарья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неоднократный лауреат Всероссийского фестиваля песни «Знаменка».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Pr="00A75C5A" w:rsidRDefault="00A75C5A" w:rsidP="00A75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C5A" w:rsidRPr="00A75C5A" w:rsidRDefault="00A75C5A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A75C5A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A75C5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75C5A" w:rsidRPr="00A75C5A" w:rsidRDefault="00A75C5A" w:rsidP="00A75C5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A75C5A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</w:t>
      </w:r>
      <w:r w:rsidRPr="00A75C5A">
        <w:rPr>
          <w:rFonts w:ascii="Times New Roman" w:hAnsi="Times New Roman" w:cs="Times New Roman"/>
          <w:sz w:val="28"/>
          <w:szCs w:val="28"/>
        </w:rPr>
        <w:lastRenderedPageBreak/>
        <w:t>ректоры 36 вузов России, Киргизии, Узбекистана, Казахстана, Турции, Белоруссии.</w:t>
      </w:r>
    </w:p>
    <w:p w:rsidR="00A75C5A" w:rsidRPr="00A75C5A" w:rsidRDefault="00A75C5A" w:rsidP="00A75C5A">
      <w:pPr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A75C5A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A75C5A" w:rsidRPr="00A75C5A" w:rsidRDefault="00A75C5A" w:rsidP="00A75C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0" hidden="0" allowOverlap="1" wp14:anchorId="59A4B65B" wp14:editId="1EF49E6C">
            <wp:simplePos x="0" y="0"/>
            <wp:positionH relativeFrom="margin">
              <wp:posOffset>123825</wp:posOffset>
            </wp:positionH>
            <wp:positionV relativeFrom="page">
              <wp:posOffset>3163570</wp:posOffset>
            </wp:positionV>
            <wp:extent cx="2484120" cy="2484120"/>
            <wp:effectExtent l="0" t="0" r="0" b="0"/>
            <wp:wrapSquare wrapText="bothSides"/>
            <wp:docPr id="1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cx1="http://schemas.microsoft.com/office/drawing/2015/9/8/chartex" xmlns:cx="http://schemas.microsoft.com/office/drawing/2014/chartex" val="SMDATA_14_VIPvY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AogAAAAAAAAAAAAAAAAAAAAAAAPgEAAAAAAAAAAAAAG4EAAB2CgAAdgoAAAAAAAD4BAAAbgQAACgAAAAIAAAAAQAAAAE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5C5A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A75C5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75C5A" w:rsidRPr="00A75C5A" w:rsidRDefault="00A75C5A" w:rsidP="00A75C5A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«Будьте здоровы»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 xml:space="preserve"> </w:t>
      </w:r>
      <w:bookmarkStart w:id="1" w:name="a_DdeLink__400_3830570810"/>
      <w:bookmarkEnd w:id="1"/>
      <w:r w:rsidRPr="00A75C5A">
        <w:rPr>
          <w:rStyle w:val="a9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«Компьютерный гений»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 xml:space="preserve">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A75C5A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A75C5A" w:rsidRPr="00A75C5A" w:rsidRDefault="00A75C5A" w:rsidP="00A75C5A">
      <w:pPr>
        <w:rPr>
          <w:rStyle w:val="-"/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A75C5A">
        <w:rPr>
          <w:rStyle w:val="a5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A75C5A" w:rsidRPr="00A75C5A" w:rsidRDefault="00A75C5A" w:rsidP="00A75C5A">
      <w:pPr>
        <w:rPr>
          <w:rStyle w:val="a5"/>
          <w:rFonts w:ascii="Times New Roman" w:eastAsia="Basic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14" w:history="1">
        <w:r w:rsidRPr="00A75C5A">
          <w:rPr>
            <w:rStyle w:val="a5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A75C5A" w:rsidRPr="00605530" w:rsidRDefault="00A75C5A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Всероссийская олимпиада «13-й элемент. </w:t>
      </w:r>
      <w:proofErr w:type="spellStart"/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ALхимия</w:t>
      </w:r>
      <w:proofErr w:type="spellEnd"/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будущего» приглашает школьников со всей страны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Мероприятие дарит участникам уникальную возможность получить преимущества при поступлении в технические вузы-партнеры.</w:t>
      </w:r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для учащихся 5-11-х классов. Участники, успешно прошедшие отборочный этап, проходят в финал олимпиады. На завершающем этапе им предстоит решить комплексный тест по выбранному направлению или представить уникальные и перспективные идеи в решении </w:t>
      </w:r>
      <w:r w:rsidR="005007A3" w:rsidRPr="002044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6703329" wp14:editId="6EAB73F7">
            <wp:simplePos x="0" y="0"/>
            <wp:positionH relativeFrom="page">
              <wp:posOffset>1303020</wp:posOffset>
            </wp:positionH>
            <wp:positionV relativeFrom="line">
              <wp:posOffset>257175</wp:posOffset>
            </wp:positionV>
            <wp:extent cx="5029200" cy="3356610"/>
            <wp:effectExtent l="0" t="0" r="0" b="0"/>
            <wp:wrapSquare wrapText="bothSides"/>
            <wp:docPr id="2" name="Рисунок 2" descr="http://pressa.ursmu.ru/upload/news/cover/2022/02/04/vserossiyskaya-olimpiada-13-y-element-alhimiya-budushchego-priglashaet-shkolnikov-so-vsey-str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2/02/04/vserossiyskaya-olimpiada-13-y-element-alhimiya-budushchego-priglashaet-shkolnikov-so-vsey-stran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кейса от генерального партнера олимпиады – компании РУСАЛ. </w:t>
      </w: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Pr="0020444B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получат дополнительные баллы при поступлении в вузы, выступившие партнерами олимпиады. В их числе – </w:t>
      </w:r>
      <w:r w:rsidRPr="0020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горный университет</w:t>
      </w: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баллы учитываются в качестве индивидуальных достижений абитуриентов при приеме на обучение по программам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неблагоприятной эпидемиологической обстановкой все этапы олимпиады проводятся в заочном и онлайн-форматах. 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отборочного тура –14 февраля 2022 года.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Отметим, что организаторами олимпиады «13-й элемент.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ALхимия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будущего» выступают Ассоциация «Молодежная площадка профессиональных металлургов» и ОК «РУСАЛ».</w:t>
      </w:r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об олимпиаде: </w:t>
      </w:r>
      <w:hyperlink r:id="rId16" w:history="1">
        <w:r w:rsidRPr="002044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13element-al.ru</w:t>
        </w:r>
      </w:hyperlink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lastRenderedPageBreak/>
        <w:t>Уральский государственный аграрный университет приглашает на День открытых дверей</w:t>
      </w:r>
    </w:p>
    <w:p w:rsidR="0020444B" w:rsidRDefault="0020444B" w:rsidP="0020444B">
      <w:pPr>
        <w:pStyle w:val="a3"/>
        <w:jc w:val="both"/>
        <w:rPr>
          <w:sz w:val="28"/>
          <w:szCs w:val="28"/>
        </w:rPr>
      </w:pPr>
      <w:r w:rsidRPr="0020444B">
        <w:rPr>
          <w:b/>
          <w:sz w:val="28"/>
          <w:szCs w:val="28"/>
        </w:rPr>
        <w:t>26 февраля 2022 г. в 13:00 ч</w:t>
      </w:r>
      <w:r w:rsidRPr="0020444B">
        <w:rPr>
          <w:sz w:val="28"/>
          <w:szCs w:val="28"/>
        </w:rPr>
        <w:t>. в Уральском государственном аграрном университете состоится День открытых дверей по адресу: Екатеринбург, Тургенева, 23, актовый зал.</w:t>
      </w:r>
    </w:p>
    <w:p w:rsidR="0020444B" w:rsidRPr="0020444B" w:rsidRDefault="0020444B" w:rsidP="002044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5211445" cy="3733800"/>
            <wp:effectExtent l="0" t="0" r="8255" b="0"/>
            <wp:docPr id="1" name="Рисунок 1" descr="https://pp.userapi.com/c844616/v844616305/f189/qZ-xohoP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616/v844616305/f189/qZ-xohoPRE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19" cy="374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4B" w:rsidRPr="0020444B" w:rsidRDefault="0020444B" w:rsidP="0020444B">
      <w:pPr>
        <w:pStyle w:val="a3"/>
        <w:jc w:val="both"/>
        <w:rPr>
          <w:sz w:val="28"/>
          <w:szCs w:val="28"/>
        </w:rPr>
      </w:pPr>
      <w:r w:rsidRPr="0020444B">
        <w:rPr>
          <w:sz w:val="28"/>
          <w:szCs w:val="28"/>
        </w:rPr>
        <w:t xml:space="preserve">Вас ждут экскурсии по факультетам и направлениям обучения, а также ответы на вопросы: как проходит обучение и где работать после получения диплома! У вас будет возможность задать интересующий вас вопрос представителям </w:t>
      </w:r>
      <w:proofErr w:type="spellStart"/>
      <w:r w:rsidRPr="0020444B">
        <w:rPr>
          <w:sz w:val="28"/>
          <w:szCs w:val="28"/>
        </w:rPr>
        <w:t>универитета</w:t>
      </w:r>
      <w:proofErr w:type="spellEnd"/>
      <w:r w:rsidRPr="0020444B">
        <w:rPr>
          <w:sz w:val="28"/>
          <w:szCs w:val="28"/>
        </w:rPr>
        <w:t>.</w:t>
      </w:r>
    </w:p>
    <w:p w:rsidR="0020444B" w:rsidRPr="0020444B" w:rsidRDefault="0020444B" w:rsidP="0020444B">
      <w:pPr>
        <w:pStyle w:val="a3"/>
        <w:rPr>
          <w:sz w:val="28"/>
          <w:szCs w:val="28"/>
        </w:rPr>
      </w:pPr>
      <w:r w:rsidRPr="0020444B">
        <w:rPr>
          <w:sz w:val="28"/>
          <w:szCs w:val="28"/>
        </w:rPr>
        <w:t>Подробнее по тел.: 8 (343) 221-41-06; 8-904-380-43-55; 8-963-869-22-78</w:t>
      </w:r>
    </w:p>
    <w:p w:rsidR="0020444B" w:rsidRPr="0020444B" w:rsidRDefault="0020444B" w:rsidP="0020444B">
      <w:pPr>
        <w:pStyle w:val="a3"/>
        <w:rPr>
          <w:sz w:val="28"/>
          <w:szCs w:val="28"/>
        </w:rPr>
      </w:pPr>
      <w:r w:rsidRPr="0020444B">
        <w:rPr>
          <w:sz w:val="28"/>
          <w:szCs w:val="28"/>
        </w:rPr>
        <w:t>e-</w:t>
      </w:r>
      <w:proofErr w:type="spellStart"/>
      <w:r w:rsidRPr="0020444B">
        <w:rPr>
          <w:sz w:val="28"/>
          <w:szCs w:val="28"/>
        </w:rPr>
        <w:t>mail</w:t>
      </w:r>
      <w:proofErr w:type="spellEnd"/>
      <w:r w:rsidRPr="0020444B">
        <w:rPr>
          <w:sz w:val="28"/>
          <w:szCs w:val="28"/>
        </w:rPr>
        <w:t xml:space="preserve">: </w:t>
      </w:r>
      <w:hyperlink r:id="rId18" w:history="1">
        <w:r w:rsidRPr="0020444B">
          <w:rPr>
            <w:rStyle w:val="a5"/>
            <w:sz w:val="28"/>
            <w:szCs w:val="28"/>
          </w:rPr>
          <w:t>cpr.urgau@yandex.ru</w:t>
        </w:r>
      </w:hyperlink>
    </w:p>
    <w:p w:rsidR="0020444B" w:rsidRDefault="0020444B" w:rsidP="0020444B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C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Колледж управления и сервиса «Стиль» знакомить со специальностями</w:t>
      </w:r>
    </w:p>
    <w:p w:rsidR="0020444B" w:rsidRPr="0020444B" w:rsidRDefault="0020444B" w:rsidP="0020444B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Специальность «Техника и искусство фотографии»</w:t>
      </w:r>
    </w:p>
    <w:p w:rsidR="0020444B" w:rsidRPr="0020444B" w:rsidRDefault="0020444B" w:rsidP="0020444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Квалификация – фототехник, фотохудожник</w:t>
      </w: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0444B" w:rsidRPr="0020444B" w:rsidRDefault="0020444B" w:rsidP="0020444B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получения СПО по специальности 54.02.08 Техника и искусство фотографии базовой подготовки в очной форме обучения и присваиваемая </w:t>
      </w:r>
      <w:r w:rsidR="003371BE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квалификация.</w:t>
      </w:r>
    </w:p>
    <w:p w:rsidR="0020444B" w:rsidRPr="0020444B" w:rsidRDefault="0020444B" w:rsidP="002044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8"/>
        <w:gridCol w:w="2505"/>
        <w:gridCol w:w="3856"/>
      </w:tblGrid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квалификации базовой подготовки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получения СПО по ППССЗ базовой подготовки в очной форме обучения</w:t>
            </w:r>
          </w:p>
        </w:tc>
      </w:tr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Фототехник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10 месяцев</w:t>
            </w:r>
          </w:p>
        </w:tc>
      </w:tr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 10 месяцев</w:t>
            </w:r>
          </w:p>
        </w:tc>
      </w:tr>
    </w:tbl>
    <w:p w:rsidR="00A75C5A" w:rsidRDefault="00A75C5A" w:rsidP="003371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44B" w:rsidRDefault="0020444B" w:rsidP="003371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Специальность «Техника и искусство фотографии» популярна и востребована. Начинающий фототехник, фотохудожник сможет легко найти свою нишу. Наиболее емкий и динамичный рынок занятости для человека с камерой – средства массовой информации: газеты, печатные, электронные, и глянцевые журналы. Тематика последних столь многообразна, что каждый фотограф способен найти занятие по душе, будь то съемка интерьеров, дефиле, постановочная съемка, работа со звездами,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гламур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антигламур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постмодернизм или сдержанная классика. </w:t>
      </w:r>
    </w:p>
    <w:p w:rsidR="0020444B" w:rsidRPr="0020444B" w:rsidRDefault="003371BE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0444B">
        <w:rPr>
          <w:noProof/>
          <w:lang w:eastAsia="ru-RU"/>
        </w:rPr>
        <w:drawing>
          <wp:inline distT="0" distB="0" distL="0" distR="0">
            <wp:extent cx="5408895" cy="3602355"/>
            <wp:effectExtent l="0" t="0" r="1905" b="0"/>
            <wp:docPr id="4" name="Рисунок 4" descr="http://obrazovanie66.ru/wp-content/uploads/2016/06/y_b99a2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razovanie66.ru/wp-content/uploads/2016/06/y_b99a246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9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привлекательным для большинства профессионалов является и рекламное поле – агентства или непосредственные заказчики. К тому же здесь нередко включается в работу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амбициозность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мысль о том, что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билборд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твоим фото будет висеть на глазах у миллионов россиян, не может не радовать.</w:t>
      </w:r>
    </w:p>
    <w:p w:rsidR="0020444B" w:rsidRPr="0020444B" w:rsidRDefault="0020444B" w:rsidP="0020444B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Виды деятельности фототехников, фотохудожников: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- </w:t>
      </w: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фотосъёмка различных жанров;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произведений фотографического искусства;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управление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фотоорганизацией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её подразделением;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 предпринимательская деятельность в области фотографии;</w:t>
      </w:r>
    </w:p>
    <w:p w:rsid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фоторекламы.</w:t>
      </w:r>
    </w:p>
    <w:p w:rsidR="003371BE" w:rsidRPr="0020444B" w:rsidRDefault="003371BE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44B" w:rsidRDefault="0020444B" w:rsidP="0020444B">
      <w:pPr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специалисту</w:t>
      </w:r>
      <w:r w:rsidRPr="002044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коммуникабельность, доброжелательность, эмоциональная устойчивость, терпение, вежливость, корректность;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хорошая кинестетическая чувствительность;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нормальная острота зрения;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точный линейный и плоскостной глазомер.</w:t>
      </w:r>
    </w:p>
    <w:p w:rsidR="00012E14" w:rsidRPr="00012E14" w:rsidRDefault="00012E14" w:rsidP="00012E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Контакты</w:t>
      </w:r>
    </w:p>
    <w:p w:rsidR="00012E14" w:rsidRPr="00012E14" w:rsidRDefault="00012E14" w:rsidP="0001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Тел:</w:t>
      </w:r>
      <w:r w:rsidRPr="00012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(343) 251-38-65, +7 (343) 251-38-67, +7 (343) 256-48-45</w:t>
      </w:r>
    </w:p>
    <w:p w:rsidR="00012E14" w:rsidRPr="005007A3" w:rsidRDefault="00012E14" w:rsidP="0001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50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9249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50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 w:tgtFrame="_blank" w:history="1"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lic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style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50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1" w:tgtFrame="_blank" w:history="1"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style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ekb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</w:p>
    <w:p w:rsidR="00F9249C" w:rsidRPr="00A75C5A" w:rsidRDefault="00F9249C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t>Бесплатное высшее образование в Чехии</w:t>
      </w:r>
    </w:p>
    <w:p w:rsidR="00F9249C" w:rsidRPr="00F9249C" w:rsidRDefault="00F9249C" w:rsidP="00F92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В Чехии </w:t>
      </w:r>
      <w:r w:rsidRPr="00F9249C">
        <w:rPr>
          <w:rFonts w:ascii="Times New Roman" w:hAnsi="Times New Roman" w:cs="Times New Roman"/>
          <w:b/>
          <w:sz w:val="28"/>
          <w:szCs w:val="28"/>
        </w:rPr>
        <w:t>26 государственных и 45 частных университетов</w:t>
      </w:r>
      <w:r w:rsidRPr="00F9249C">
        <w:rPr>
          <w:rFonts w:ascii="Times New Roman" w:hAnsi="Times New Roman" w:cs="Times New Roman"/>
          <w:sz w:val="28"/>
          <w:szCs w:val="28"/>
        </w:rPr>
        <w:t xml:space="preserve"> предлагают выбор из нескольких тысяч специальностей. Обучение в государственных университетах бесплатное как гражданам страны, так и иностранцам, а в частных университетах – не выше, чем в российском вузе. Кроме того, в университетах также есть различные стипендиальные фонды. Практически все вузы участвуют в международной программе обмена </w:t>
      </w:r>
      <w:proofErr w:type="spellStart"/>
      <w:r w:rsidRPr="00F9249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9249C">
        <w:rPr>
          <w:rFonts w:ascii="Times New Roman" w:hAnsi="Times New Roman" w:cs="Times New Roman"/>
          <w:sz w:val="28"/>
          <w:szCs w:val="28"/>
        </w:rPr>
        <w:t xml:space="preserve"> (учеба и стажировка в странах ЕС). Студентам из России эта программа также доступна, так как студенческая виза позволяет свободно перемещаться по Европе.</w:t>
      </w: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Российский аттестат полностью признается и позволяет поступать в любой чешский ВУЗ. Для зачисления в университет необходимо сдать вступительные экзамены и предоставить сертификат государственного образца, подтверждающий знание чешского языка. Некоторые вузы принимают без вступительных </w:t>
      </w:r>
      <w:proofErr w:type="gramStart"/>
      <w:r w:rsidRPr="00F9249C">
        <w:rPr>
          <w:rFonts w:ascii="Times New Roman" w:hAnsi="Times New Roman" w:cs="Times New Roman"/>
          <w:sz w:val="28"/>
          <w:szCs w:val="28"/>
        </w:rPr>
        <w:t>экзаменов  (</w:t>
      </w:r>
      <w:proofErr w:type="gramEnd"/>
      <w:r w:rsidRPr="00F9249C">
        <w:rPr>
          <w:rFonts w:ascii="Times New Roman" w:hAnsi="Times New Roman" w:cs="Times New Roman"/>
          <w:sz w:val="28"/>
          <w:szCs w:val="28"/>
        </w:rPr>
        <w:t xml:space="preserve">преимущественно на технические специальности). </w:t>
      </w:r>
    </w:p>
    <w:p w:rsidR="00A75C5A" w:rsidRPr="00F9249C" w:rsidRDefault="005007A3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75C5A">
        <w:rPr>
          <w:rFonts w:ascii="Times New Roman" w:hAnsi="Times New Roman" w:cs="Times New Roman"/>
          <w:sz w:val="28"/>
          <w:szCs w:val="28"/>
        </w:rPr>
        <w:t xml:space="preserve">  </w:t>
      </w:r>
      <w:r w:rsidR="00A75C5A" w:rsidRPr="00F924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BE369" wp14:editId="65400B7C">
            <wp:extent cx="5222926" cy="3409526"/>
            <wp:effectExtent l="0" t="0" r="0" b="635"/>
            <wp:docPr id="5" name="Рисунок 5" descr="C:\Users\79122\AppData\Local\Temp\Rar$DIa4404.6126\Edu_Cz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4404.6126\Edu_Czech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35" cy="34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Освоение чешского для русскоязычных студентов не составляет труда, так как оба языка входят в одну славянскую группу. Выучить чешский язык и подготовиться к вступительным экзаменам можно на </w:t>
      </w:r>
      <w:hyperlink r:id="rId23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 xml:space="preserve">подготовительных курсах </w:t>
        </w:r>
      </w:hyperlink>
      <w:r w:rsidRPr="00F9249C">
        <w:rPr>
          <w:rFonts w:ascii="Times New Roman" w:hAnsi="Times New Roman" w:cs="Times New Roman"/>
          <w:sz w:val="28"/>
          <w:szCs w:val="28"/>
        </w:rPr>
        <w:t xml:space="preserve">при университетах, но они уже платные. По статистики более 96 % студентов из России, окончивших подготовительные курсы в Чехии, поступают в чешские вузы. Количество студентов из России, обучающихся в Чехии, выросло за последние двадцать лет в среднем в 30 раз. На сегодняшний день в чешских вузах учится около 1,7 % россиян от общего количества студентов в Чехии (Украина – 0,8 %, Беларусь – 0,2%). 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Дипломы чешских вузов открывает неограниченные перспективы в странах Евросоюза: трудоустройство, получение ПМЖ и гражданства. После окончания вуза дается один год для поиска работы в стране. Большинство студентов начинают официально работать (для иностранных студентов - до 20 часов в неделю) в период учебы и более 95 % выпускников трудоустраиваются в первый год после окончания университета. 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Есть желание поездить по миру и попробовать себя на разных поприщах в разных странах? Нет проблем! Чешский диплом высшего образования открывает дороги в любую страну мира.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9C" w:rsidRPr="00F9249C" w:rsidRDefault="00F9249C" w:rsidP="00F924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49C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г. Екатеринбург, ЦМТЕ, ул. Куйбышева, 44-Д, оф. 806</w:t>
      </w: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24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971BEC" w:rsidRPr="00971BEC" w:rsidRDefault="00971BEC" w:rsidP="00971BE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BEC">
        <w:rPr>
          <w:rFonts w:ascii="Times New Roman" w:hAnsi="Times New Roman" w:cs="Times New Roman"/>
          <w:b/>
          <w:sz w:val="28"/>
          <w:szCs w:val="28"/>
        </w:rPr>
        <w:lastRenderedPageBreak/>
        <w:t>Пермский военный институт войск национальной гвардии Российской Федерации» осуществляет прием на обучение на шесть факультетов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16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175B6B" wp14:editId="481AD922">
            <wp:extent cx="5402268" cy="3597910"/>
            <wp:effectExtent l="0" t="0" r="8255" b="2540"/>
            <wp:docPr id="12" name="Рисунок 12" descr="http://xn--b1aads0ai.xn--p1ai/assets/images/_2019/november/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ads0ai.xn--p1ai/assets/images/_2019/november/1/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15" cy="360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EC" w:rsidRPr="00F16198" w:rsidRDefault="00CE71EB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(ТЕХНИЧЕСКОГО ОБЕСПЕЧЕНИЯ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> по специальности</w:t>
      </w:r>
      <w:r w:rsidR="00971BEC" w:rsidRPr="00F16198">
        <w:rPr>
          <w:rFonts w:ascii="Times New Roman" w:hAnsi="Times New Roman" w:cs="Times New Roman"/>
          <w:sz w:val="28"/>
          <w:szCs w:val="28"/>
        </w:rPr>
        <w:t xml:space="preserve"> – 23.05.02 «Транспортные средства специального назначения»;</w:t>
      </w:r>
    </w:p>
    <w:p w:rsidR="00971BEC" w:rsidRPr="00F16198" w:rsidRDefault="00CE71EB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(АРТИЛЛЕРИЙСКОГО ВООРУЖЕНИЯ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="00971BEC" w:rsidRPr="00F16198">
        <w:rPr>
          <w:rFonts w:ascii="Times New Roman" w:hAnsi="Times New Roman" w:cs="Times New Roman"/>
          <w:sz w:val="28"/>
          <w:szCs w:val="28"/>
        </w:rPr>
        <w:t xml:space="preserve"> – 17.05.02 «Стрелково-пушечное, артиллерийское и ракетное оружие»;</w:t>
      </w:r>
    </w:p>
    <w:p w:rsidR="00971BEC" w:rsidRPr="00971BEC" w:rsidRDefault="00CE71EB" w:rsidP="00971BEC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8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(СВЯЗИ)</w:t>
        </w:r>
      </w:hyperlink>
      <w:r w:rsidR="00971BEC" w:rsidRPr="00971BEC">
        <w:rPr>
          <w:rFonts w:ascii="Times New Roman" w:hAnsi="Times New Roman" w:cs="Times New Roman"/>
          <w:b/>
          <w:sz w:val="28"/>
          <w:szCs w:val="28"/>
        </w:rPr>
        <w:t>: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 xml:space="preserve">– по специальности – 09.05.01 «Применение и эксплуатация автоматизированных систем специального назначения»; - </w:t>
      </w:r>
      <w:r w:rsidRPr="00971BEC">
        <w:rPr>
          <w:rFonts w:ascii="Times New Roman" w:hAnsi="Times New Roman" w:cs="Times New Roman"/>
          <w:sz w:val="28"/>
          <w:szCs w:val="28"/>
        </w:rPr>
        <w:t>В СВЯЗИ С ПЕРЕХОДОМ НА БАКАЛАВРИАТ НАБОР АБИТУРИЕНТОВ В 2021 ГОДУ ПРОВОДИТЬСЯ НЕ БУДЕТ.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>– по направлению подготовки – 11.03.02 «Инфокоммуникационные технологии и системы связи»;</w:t>
      </w:r>
    </w:p>
    <w:p w:rsidR="00971BEC" w:rsidRPr="00F16198" w:rsidRDefault="00CE71EB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(КИНОЛОГИЧЕСКИЙ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F16198">
        <w:rPr>
          <w:rFonts w:ascii="Times New Roman" w:hAnsi="Times New Roman" w:cs="Times New Roman"/>
          <w:sz w:val="28"/>
          <w:szCs w:val="28"/>
        </w:rPr>
        <w:t xml:space="preserve"> по направлению подготовки – 06.03.01 «Биология»;</w:t>
      </w:r>
    </w:p>
    <w:p w:rsidR="00971BEC" w:rsidRPr="00F16198" w:rsidRDefault="00CE71EB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(ТЫЛА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 xml:space="preserve"> </w:t>
      </w:r>
      <w:r w:rsidR="00971BEC" w:rsidRPr="00F16198">
        <w:rPr>
          <w:rFonts w:ascii="Times New Roman" w:hAnsi="Times New Roman" w:cs="Times New Roman"/>
          <w:sz w:val="28"/>
          <w:szCs w:val="28"/>
        </w:rPr>
        <w:t>по специальности – 56.05.01 «Тыловое обеспечение»;</w:t>
      </w:r>
    </w:p>
    <w:p w:rsidR="00971BEC" w:rsidRPr="00F16198" w:rsidRDefault="00CE71EB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(ИНЖЕНЕРНОГО ОБЕСПЕЧЕНИЯ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 xml:space="preserve">) </w:t>
        </w:r>
      </w:hyperlink>
      <w:r w:rsidR="00971BEC" w:rsidRPr="00F16198">
        <w:rPr>
          <w:rFonts w:ascii="Times New Roman" w:hAnsi="Times New Roman" w:cs="Times New Roman"/>
          <w:sz w:val="28"/>
          <w:szCs w:val="28"/>
        </w:rPr>
        <w:t>по специальностям: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>– 11.05.02 «Специальные радиотехнические системы»;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lastRenderedPageBreak/>
        <w:t>– 23.05.01 «Наземные транспортно-технологические средства».</w:t>
      </w:r>
    </w:p>
    <w:p w:rsidR="00971BEC" w:rsidRPr="00971BEC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0659DF">
        <w:rPr>
          <w:rFonts w:ascii="Times New Roman" w:hAnsi="Times New Roman" w:cs="Times New Roman"/>
          <w:sz w:val="28"/>
          <w:szCs w:val="28"/>
        </w:rPr>
        <w:t>Все справки по условиям приема можно получить по телефону приемной комиссии военного института:</w:t>
      </w:r>
      <w:r w:rsidRPr="00971BEC">
        <w:rPr>
          <w:rFonts w:ascii="Times New Roman" w:hAnsi="Times New Roman" w:cs="Times New Roman"/>
          <w:sz w:val="28"/>
          <w:szCs w:val="28"/>
        </w:rPr>
        <w:t>(342) 270–39–39, с 10 до 17 часов местного времени;</w:t>
      </w:r>
    </w:p>
    <w:p w:rsidR="00971BEC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0659DF">
        <w:rPr>
          <w:rFonts w:ascii="Times New Roman" w:hAnsi="Times New Roman" w:cs="Times New Roman"/>
          <w:sz w:val="28"/>
          <w:szCs w:val="28"/>
        </w:rPr>
        <w:t>по электронной почте </w:t>
      </w:r>
      <w:hyperlink r:id="rId32" w:history="1">
        <w:r w:rsidRPr="00971BEC">
          <w:rPr>
            <w:rFonts w:ascii="Times New Roman" w:hAnsi="Times New Roman" w:cs="Times New Roman"/>
            <w:b/>
            <w:sz w:val="28"/>
            <w:szCs w:val="28"/>
          </w:rPr>
          <w:t>PVIPKVNG@MAIL.RU</w:t>
        </w:r>
      </w:hyperlink>
    </w:p>
    <w:p w:rsidR="00971BEC" w:rsidRPr="00F9249C" w:rsidRDefault="00971BE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9C" w:rsidRPr="00971BE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249C" w:rsidRPr="0097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Basic Roman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25F09"/>
    <w:multiLevelType w:val="multilevel"/>
    <w:tmpl w:val="6A2A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41D38"/>
    <w:multiLevelType w:val="hybridMultilevel"/>
    <w:tmpl w:val="94F6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01"/>
    <w:rsid w:val="00012E14"/>
    <w:rsid w:val="00060AAB"/>
    <w:rsid w:val="0020444B"/>
    <w:rsid w:val="003371BE"/>
    <w:rsid w:val="005007A3"/>
    <w:rsid w:val="00504352"/>
    <w:rsid w:val="00971BEC"/>
    <w:rsid w:val="00A61A01"/>
    <w:rsid w:val="00A75C5A"/>
    <w:rsid w:val="00CE71EB"/>
    <w:rsid w:val="00D069AC"/>
    <w:rsid w:val="00F9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0175C-749C-4D1E-8721-1B98B257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44B"/>
    <w:rPr>
      <w:b/>
      <w:bCs/>
    </w:rPr>
  </w:style>
  <w:style w:type="character" w:styleId="a5">
    <w:name w:val="Hyperlink"/>
    <w:basedOn w:val="a0"/>
    <w:uiPriority w:val="99"/>
    <w:unhideWhenUsed/>
    <w:rsid w:val="0020444B"/>
    <w:rPr>
      <w:color w:val="0000FF"/>
      <w:u w:val="single"/>
    </w:rPr>
  </w:style>
  <w:style w:type="paragraph" w:customStyle="1" w:styleId="ConsPlusNormal">
    <w:name w:val="ConsPlusNormal"/>
    <w:rsid w:val="00204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2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F9249C"/>
    <w:pPr>
      <w:ind w:left="720"/>
      <w:contextualSpacing/>
    </w:pPr>
  </w:style>
  <w:style w:type="paragraph" w:styleId="a7">
    <w:name w:val="Body Text"/>
    <w:basedOn w:val="a"/>
    <w:link w:val="a8"/>
    <w:qFormat/>
    <w:rsid w:val="00A75C5A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A75C5A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9">
    <w:name w:val="Выделение жирным"/>
    <w:rsid w:val="00A75C5A"/>
    <w:rPr>
      <w:b/>
      <w:bCs/>
    </w:rPr>
  </w:style>
  <w:style w:type="character" w:customStyle="1" w:styleId="-">
    <w:name w:val="Интернет-ссылка"/>
    <w:rsid w:val="00A75C5A"/>
    <w:rPr>
      <w:noProof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mailto:cpr.urgau@yandex.ru" TargetMode="External"/><Relationship Id="rId26" Type="http://schemas.openxmlformats.org/officeDocument/2006/relationships/hyperlink" Target="http://xn--b1aaaw7a.xn--p1ai/sveden/strukt/podrazdeleniya/fakultet-to.ht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style-ekb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goo.su/9ni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3element-al.ru" TargetMode="External"/><Relationship Id="rId20" Type="http://schemas.openxmlformats.org/officeDocument/2006/relationships/hyperlink" Target="mailto:lic_style@mail.ru" TargetMode="External"/><Relationship Id="rId29" Type="http://schemas.openxmlformats.org/officeDocument/2006/relationships/hyperlink" Target="http://xn--b1aaaw7a.xn--p1ai/sveden/strukt/podrazdeleniya/fakultet-kinolog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uperlider2018@gmail.com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edu-abroad.su" TargetMode="External"/><Relationship Id="rId32" Type="http://schemas.openxmlformats.org/officeDocument/2006/relationships/hyperlink" Target="mailto:PVIPRIEM@MAIL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hyperlink" Target="https://edu-abroad.su/programmy/podgotovka_k_universitetu/chehiya_3/" TargetMode="External"/><Relationship Id="rId28" Type="http://schemas.openxmlformats.org/officeDocument/2006/relationships/hyperlink" Target="http://xn--b1aaaw7a.xn--p1ai/sveden/strukt/podrazdeleniya/fakultet-svyazi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hyperlink" Target="http://xn--b1aaaw7a.xn--p1ai/sveden/strukt/podrazdeleniya/fakultet-inzhenernogo-obespech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svpu.ru" TargetMode="External"/><Relationship Id="rId14" Type="http://schemas.openxmlformats.org/officeDocument/2006/relationships/hyperlink" Target="http://eurasia-forum.ru/reg/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xn--b1aaaw7a.xn--p1ai/sveden/strukt/podrazdeleniya/fakultet-av.html" TargetMode="External"/><Relationship Id="rId30" Type="http://schemas.openxmlformats.org/officeDocument/2006/relationships/hyperlink" Target="http://xn--b1aaaw7a.xn--p1ai/sveden/strukt/podrazdeleniya/fakultet-tyi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Учетная запись Майкрософт</cp:lastModifiedBy>
  <cp:revision>2</cp:revision>
  <dcterms:created xsi:type="dcterms:W3CDTF">2022-02-24T09:59:00Z</dcterms:created>
  <dcterms:modified xsi:type="dcterms:W3CDTF">2022-02-24T09:59:00Z</dcterms:modified>
</cp:coreProperties>
</file>